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5A" w:rsidRDefault="00D8225A" w:rsidP="00D8225A">
      <w:pPr>
        <w:rPr>
          <w:rFonts w:ascii="Times New Roman" w:hAnsi="Times New Roman" w:cs="Times New Roman"/>
          <w:sz w:val="28"/>
          <w:szCs w:val="28"/>
        </w:rPr>
      </w:pPr>
    </w:p>
    <w:p w:rsidR="00D8225A" w:rsidRPr="00D8225A" w:rsidRDefault="00D8225A" w:rsidP="00D8225A">
      <w:pPr>
        <w:rPr>
          <w:rFonts w:ascii="Gungsuh" w:eastAsia="Gungsuh" w:hAnsi="Gungsuh" w:cs="Times New Roman"/>
          <w:sz w:val="52"/>
          <w:szCs w:val="52"/>
        </w:rPr>
      </w:pPr>
      <w:r w:rsidRPr="00795286">
        <w:rPr>
          <w:rFonts w:ascii="Gungsuh" w:eastAsia="Gungsuh" w:hAnsi="Gungsuh" w:cs="Times New Roman"/>
          <w:sz w:val="52"/>
          <w:szCs w:val="52"/>
        </w:rPr>
        <w:t>Консультация для педагогов</w:t>
      </w:r>
    </w:p>
    <w:p w:rsidR="00795286" w:rsidRPr="00795286" w:rsidRDefault="00D8225A" w:rsidP="00D8225A">
      <w:pPr>
        <w:spacing w:line="480" w:lineRule="auto"/>
        <w:ind w:firstLine="708"/>
        <w:jc w:val="center"/>
        <w:rPr>
          <w:rFonts w:ascii="Times New Roman" w:hAnsi="Times New Roman" w:cs="Times New Roman"/>
          <w:b/>
          <w:sz w:val="40"/>
          <w:szCs w:val="40"/>
        </w:rPr>
      </w:pPr>
      <w:r>
        <w:rPr>
          <w:rFonts w:ascii="Times New Roman" w:hAnsi="Times New Roman" w:cs="Times New Roman"/>
          <w:b/>
          <w:sz w:val="40"/>
          <w:szCs w:val="40"/>
        </w:rPr>
        <w:t>«Игрушка в жизни ребёнк»</w:t>
      </w:r>
    </w:p>
    <w:p w:rsidR="006A20C4" w:rsidRDefault="003A3190" w:rsidP="0063186F">
      <w:pPr>
        <w:ind w:firstLine="708"/>
        <w:jc w:val="both"/>
        <w:rPr>
          <w:rFonts w:ascii="Times New Roman" w:hAnsi="Times New Roman" w:cs="Times New Roman"/>
          <w:sz w:val="28"/>
          <w:szCs w:val="28"/>
        </w:rPr>
      </w:pPr>
      <w:r>
        <w:rPr>
          <w:rFonts w:ascii="Times New Roman" w:hAnsi="Times New Roman" w:cs="Times New Roman"/>
          <w:sz w:val="28"/>
          <w:szCs w:val="28"/>
        </w:rPr>
        <w:t>Игра как самостоятельная детская деятельность формируется в ходе воспитания и обучения ребёнка, она способствует освоению им опыта человеческой деятельности. Игрушка в данном случае выступает в качестве своеобразного  эталона (знака)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w:t>
      </w:r>
    </w:p>
    <w:p w:rsidR="003A3190" w:rsidRDefault="003A3190" w:rsidP="0063186F">
      <w:pPr>
        <w:ind w:firstLine="708"/>
        <w:jc w:val="both"/>
        <w:rPr>
          <w:rFonts w:ascii="Times New Roman" w:hAnsi="Times New Roman" w:cs="Times New Roman"/>
          <w:sz w:val="28"/>
          <w:szCs w:val="28"/>
        </w:rPr>
      </w:pPr>
      <w:r w:rsidRPr="00F26BE9">
        <w:rPr>
          <w:rFonts w:ascii="Times New Roman" w:hAnsi="Times New Roman" w:cs="Times New Roman"/>
          <w:b/>
          <w:sz w:val="28"/>
          <w:szCs w:val="28"/>
        </w:rPr>
        <w:t xml:space="preserve">Игра и игрушка </w:t>
      </w:r>
      <w:proofErr w:type="gramStart"/>
      <w:r w:rsidRPr="00F26BE9">
        <w:rPr>
          <w:rFonts w:ascii="Times New Roman" w:hAnsi="Times New Roman" w:cs="Times New Roman"/>
          <w:b/>
          <w:sz w:val="28"/>
          <w:szCs w:val="28"/>
        </w:rPr>
        <w:t>неотделимы</w:t>
      </w:r>
      <w:proofErr w:type="gramEnd"/>
      <w:r w:rsidRPr="00F26BE9">
        <w:rPr>
          <w:rFonts w:ascii="Times New Roman" w:hAnsi="Times New Roman" w:cs="Times New Roman"/>
          <w:b/>
          <w:sz w:val="28"/>
          <w:szCs w:val="28"/>
        </w:rPr>
        <w:t xml:space="preserve"> друг от друга</w:t>
      </w:r>
      <w:r>
        <w:rPr>
          <w:rFonts w:ascii="Times New Roman" w:hAnsi="Times New Roman" w:cs="Times New Roman"/>
          <w:sz w:val="28"/>
          <w:szCs w:val="28"/>
        </w:rPr>
        <w:t>. Игрушка  может вызвать к жизни игру, а игра иной раз требует для себя новую игрушку. И не случайно в играх детей участвуют не только игрушки, купленные в магазине, но и сделанные воспитателями, родителями или самими детьми. Игрушки м</w:t>
      </w:r>
      <w:r w:rsidR="0063186F">
        <w:rPr>
          <w:rFonts w:ascii="Times New Roman" w:hAnsi="Times New Roman" w:cs="Times New Roman"/>
          <w:sz w:val="28"/>
          <w:szCs w:val="28"/>
        </w:rPr>
        <w:t>огут быть самыми разнообразными</w:t>
      </w:r>
      <w:r>
        <w:rPr>
          <w:rFonts w:ascii="Times New Roman" w:hAnsi="Times New Roman" w:cs="Times New Roman"/>
          <w:sz w:val="28"/>
          <w:szCs w:val="28"/>
        </w:rPr>
        <w:t xml:space="preserve">, но все они должны отвечать определенными педагогическим и художественным требованиям. </w:t>
      </w:r>
    </w:p>
    <w:p w:rsidR="003A3190" w:rsidRDefault="003A3190" w:rsidP="0063186F">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каждом возрасте ребёнку нужны различные по своей тематике и назначению игрушки: </w:t>
      </w:r>
      <w:r w:rsidRPr="00F26BE9">
        <w:rPr>
          <w:rFonts w:ascii="Times New Roman" w:hAnsi="Times New Roman" w:cs="Times New Roman"/>
          <w:b/>
          <w:i/>
          <w:sz w:val="28"/>
          <w:szCs w:val="28"/>
        </w:rPr>
        <w:t>сюжетные</w:t>
      </w:r>
      <w:r w:rsidR="00F26BE9">
        <w:rPr>
          <w:rFonts w:ascii="Times New Roman" w:hAnsi="Times New Roman" w:cs="Times New Roman"/>
          <w:sz w:val="28"/>
          <w:szCs w:val="28"/>
        </w:rPr>
        <w:t xml:space="preserve"> </w:t>
      </w:r>
      <w:r>
        <w:rPr>
          <w:rFonts w:ascii="Times New Roman" w:hAnsi="Times New Roman" w:cs="Times New Roman"/>
          <w:sz w:val="28"/>
          <w:szCs w:val="28"/>
        </w:rPr>
        <w:t xml:space="preserve">(куклы, фигурки животных, мебель, посуда); </w:t>
      </w:r>
      <w:r w:rsidRPr="00F26BE9">
        <w:rPr>
          <w:rFonts w:ascii="Times New Roman" w:hAnsi="Times New Roman" w:cs="Times New Roman"/>
          <w:b/>
          <w:i/>
          <w:sz w:val="28"/>
          <w:szCs w:val="28"/>
        </w:rPr>
        <w:t>технические</w:t>
      </w:r>
      <w:r>
        <w:rPr>
          <w:rFonts w:ascii="Times New Roman" w:hAnsi="Times New Roman" w:cs="Times New Roman"/>
          <w:sz w:val="28"/>
          <w:szCs w:val="28"/>
        </w:rPr>
        <w:t xml:space="preserve"> (транспортные, конструкторы); игрушки – </w:t>
      </w:r>
      <w:r w:rsidRPr="00F26BE9">
        <w:rPr>
          <w:rFonts w:ascii="Times New Roman" w:hAnsi="Times New Roman" w:cs="Times New Roman"/>
          <w:b/>
          <w:i/>
          <w:sz w:val="28"/>
          <w:szCs w:val="28"/>
        </w:rPr>
        <w:t>«орудия</w:t>
      </w:r>
      <w:r>
        <w:rPr>
          <w:rFonts w:ascii="Times New Roman" w:hAnsi="Times New Roman" w:cs="Times New Roman"/>
          <w:sz w:val="28"/>
          <w:szCs w:val="28"/>
        </w:rPr>
        <w:t xml:space="preserve"> </w:t>
      </w:r>
      <w:r w:rsidRPr="00F26BE9">
        <w:rPr>
          <w:rFonts w:ascii="Times New Roman" w:hAnsi="Times New Roman" w:cs="Times New Roman"/>
          <w:b/>
          <w:i/>
          <w:sz w:val="28"/>
          <w:szCs w:val="28"/>
        </w:rPr>
        <w:t>труда</w:t>
      </w:r>
      <w:r>
        <w:rPr>
          <w:rFonts w:ascii="Times New Roman" w:hAnsi="Times New Roman" w:cs="Times New Roman"/>
          <w:sz w:val="28"/>
          <w:szCs w:val="28"/>
        </w:rPr>
        <w:t>»</w:t>
      </w:r>
      <w:r w:rsidR="00F26BE9">
        <w:rPr>
          <w:rFonts w:ascii="Times New Roman" w:hAnsi="Times New Roman" w:cs="Times New Roman"/>
          <w:sz w:val="28"/>
          <w:szCs w:val="28"/>
        </w:rPr>
        <w:t xml:space="preserve"> (с</w:t>
      </w:r>
      <w:r>
        <w:rPr>
          <w:rFonts w:ascii="Times New Roman" w:hAnsi="Times New Roman" w:cs="Times New Roman"/>
          <w:sz w:val="28"/>
          <w:szCs w:val="28"/>
        </w:rPr>
        <w:t>овочек, сачок, молоток, отвертка, щ</w:t>
      </w:r>
      <w:r w:rsidR="00F26BE9">
        <w:rPr>
          <w:rFonts w:ascii="Times New Roman" w:hAnsi="Times New Roman" w:cs="Times New Roman"/>
          <w:sz w:val="28"/>
          <w:szCs w:val="28"/>
        </w:rPr>
        <w:t>етка для подметания, игрушечные</w:t>
      </w:r>
      <w:r>
        <w:rPr>
          <w:rFonts w:ascii="Times New Roman" w:hAnsi="Times New Roman" w:cs="Times New Roman"/>
          <w:sz w:val="28"/>
          <w:szCs w:val="28"/>
        </w:rPr>
        <w:t xml:space="preserve"> грабли с лопатой – одним словом, игрушки, имитирующие</w:t>
      </w:r>
      <w:r w:rsidR="00F26BE9">
        <w:rPr>
          <w:rFonts w:ascii="Times New Roman" w:hAnsi="Times New Roman" w:cs="Times New Roman"/>
          <w:sz w:val="28"/>
          <w:szCs w:val="28"/>
        </w:rPr>
        <w:t xml:space="preserve"> простейшие средства труда взрослых); </w:t>
      </w:r>
      <w:r w:rsidR="00F26BE9" w:rsidRPr="00F26BE9">
        <w:rPr>
          <w:rFonts w:ascii="Times New Roman" w:hAnsi="Times New Roman" w:cs="Times New Roman"/>
          <w:b/>
          <w:i/>
          <w:sz w:val="28"/>
          <w:szCs w:val="28"/>
        </w:rPr>
        <w:t>игрушки –</w:t>
      </w:r>
      <w:r w:rsidR="00F26BE9">
        <w:rPr>
          <w:rFonts w:ascii="Times New Roman" w:hAnsi="Times New Roman" w:cs="Times New Roman"/>
          <w:b/>
          <w:i/>
          <w:sz w:val="28"/>
          <w:szCs w:val="28"/>
        </w:rPr>
        <w:t xml:space="preserve"> </w:t>
      </w:r>
      <w:r w:rsidR="00F26BE9" w:rsidRPr="00F26BE9">
        <w:rPr>
          <w:rFonts w:ascii="Times New Roman" w:hAnsi="Times New Roman" w:cs="Times New Roman"/>
          <w:b/>
          <w:i/>
          <w:sz w:val="28"/>
          <w:szCs w:val="28"/>
        </w:rPr>
        <w:t>забавы</w:t>
      </w:r>
      <w:r w:rsidR="00F26BE9">
        <w:rPr>
          <w:rFonts w:ascii="Times New Roman" w:hAnsi="Times New Roman" w:cs="Times New Roman"/>
          <w:sz w:val="28"/>
          <w:szCs w:val="28"/>
        </w:rPr>
        <w:t xml:space="preserve">; </w:t>
      </w:r>
      <w:r w:rsidR="00F26BE9" w:rsidRPr="00F26BE9">
        <w:rPr>
          <w:rFonts w:ascii="Times New Roman" w:hAnsi="Times New Roman" w:cs="Times New Roman"/>
          <w:b/>
          <w:i/>
          <w:sz w:val="28"/>
          <w:szCs w:val="28"/>
        </w:rPr>
        <w:t>театральные</w:t>
      </w:r>
      <w:r w:rsidR="00F26BE9">
        <w:rPr>
          <w:rFonts w:ascii="Times New Roman" w:hAnsi="Times New Roman" w:cs="Times New Roman"/>
          <w:sz w:val="28"/>
          <w:szCs w:val="28"/>
        </w:rPr>
        <w:t xml:space="preserve">, </w:t>
      </w:r>
      <w:r w:rsidR="00F26BE9" w:rsidRPr="00F26BE9">
        <w:rPr>
          <w:rFonts w:ascii="Times New Roman" w:hAnsi="Times New Roman" w:cs="Times New Roman"/>
          <w:b/>
          <w:i/>
          <w:sz w:val="28"/>
          <w:szCs w:val="28"/>
        </w:rPr>
        <w:t>музыкальные, спортивные</w:t>
      </w:r>
      <w:r w:rsidR="00F26BE9">
        <w:rPr>
          <w:rFonts w:ascii="Times New Roman" w:hAnsi="Times New Roman" w:cs="Times New Roman"/>
          <w:sz w:val="28"/>
          <w:szCs w:val="28"/>
        </w:rPr>
        <w:t xml:space="preserve"> игрушки для детей всех возрастов.</w:t>
      </w:r>
      <w:proofErr w:type="gramEnd"/>
    </w:p>
    <w:p w:rsidR="00F26BE9" w:rsidRDefault="00F26BE9" w:rsidP="0063186F">
      <w:pPr>
        <w:jc w:val="both"/>
        <w:rPr>
          <w:rFonts w:ascii="Times New Roman" w:hAnsi="Times New Roman" w:cs="Times New Roman"/>
          <w:sz w:val="28"/>
          <w:szCs w:val="28"/>
        </w:rPr>
      </w:pPr>
      <w:r>
        <w:rPr>
          <w:rFonts w:ascii="Times New Roman" w:hAnsi="Times New Roman" w:cs="Times New Roman"/>
          <w:sz w:val="28"/>
          <w:szCs w:val="28"/>
        </w:rPr>
        <w:t>Все игрушки, независимо от их классификационной принадлежности, нужно группировать так, чтобы они своими размерами соответствовали друг другу, росту ребёнка и тому стационарному предметному окружению, в котором ребёнок играет. Так</w:t>
      </w:r>
      <w:r w:rsidR="00A853AF">
        <w:rPr>
          <w:rFonts w:ascii="Times New Roman" w:hAnsi="Times New Roman" w:cs="Times New Roman"/>
          <w:sz w:val="28"/>
          <w:szCs w:val="28"/>
        </w:rPr>
        <w:t>, н</w:t>
      </w:r>
      <w:r>
        <w:rPr>
          <w:rFonts w:ascii="Times New Roman" w:hAnsi="Times New Roman" w:cs="Times New Roman"/>
          <w:sz w:val="28"/>
          <w:szCs w:val="28"/>
        </w:rPr>
        <w:t xml:space="preserve">апример, сидя за столом, ему удобнее играть маленькими игрушками, устойчивыми, хорошо обозримыми со всех сторон. Для игры на полу нужны более крупные игрушки, соразмерные с ростом ребёнка в положении сидя и стоя. Подвижные игры на прогулке требуют игрушек крупных, а, например, </w:t>
      </w:r>
      <w:r>
        <w:rPr>
          <w:rFonts w:ascii="Times New Roman" w:hAnsi="Times New Roman" w:cs="Times New Roman"/>
          <w:sz w:val="28"/>
          <w:szCs w:val="28"/>
        </w:rPr>
        <w:lastRenderedPageBreak/>
        <w:t xml:space="preserve">для игр в песке лучше средние по размеру; мелкие игрушки для прогулки не годятся. </w:t>
      </w:r>
    </w:p>
    <w:p w:rsidR="00A853AF" w:rsidRDefault="00A853AF" w:rsidP="0063186F">
      <w:pPr>
        <w:ind w:firstLine="708"/>
        <w:jc w:val="both"/>
        <w:rPr>
          <w:rFonts w:ascii="Times New Roman" w:hAnsi="Times New Roman" w:cs="Times New Roman"/>
          <w:sz w:val="28"/>
          <w:szCs w:val="28"/>
        </w:rPr>
      </w:pPr>
      <w:r>
        <w:rPr>
          <w:rFonts w:ascii="Times New Roman" w:hAnsi="Times New Roman" w:cs="Times New Roman"/>
          <w:sz w:val="28"/>
          <w:szCs w:val="28"/>
        </w:rPr>
        <w:t>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 другими детьми.</w:t>
      </w:r>
    </w:p>
    <w:p w:rsidR="00A853AF" w:rsidRDefault="00A853AF" w:rsidP="00795286">
      <w:pPr>
        <w:ind w:firstLine="708"/>
        <w:jc w:val="both"/>
        <w:rPr>
          <w:rFonts w:ascii="Times New Roman" w:hAnsi="Times New Roman" w:cs="Times New Roman"/>
          <w:sz w:val="28"/>
          <w:szCs w:val="28"/>
        </w:rPr>
      </w:pPr>
      <w:r>
        <w:rPr>
          <w:rFonts w:ascii="Times New Roman" w:hAnsi="Times New Roman" w:cs="Times New Roman"/>
          <w:sz w:val="28"/>
          <w:szCs w:val="28"/>
        </w:rPr>
        <w:t>Исследования по вопросам игры и игрушки, основанные на изучении опыта организации игровой деятельности детей в условиях общественного воспитания и в семье, показали.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 Чтобы ответить на  вопрос, в каком возрасте какая игрушка нужна ребёнку, воспитатель должен отчетливо представлять себе особенности игры детей в различные периоды, поскольку в каждый из них, игра претерпевает качественные изменения, эти изменения хорошо выявляются при сравнении игр детей в раннем и дошкольном возрасте.</w:t>
      </w:r>
    </w:p>
    <w:p w:rsidR="00573199" w:rsidRDefault="00573199" w:rsidP="0063186F">
      <w:pPr>
        <w:jc w:val="both"/>
        <w:rPr>
          <w:rFonts w:ascii="Times New Roman" w:hAnsi="Times New Roman" w:cs="Times New Roman"/>
          <w:sz w:val="28"/>
          <w:szCs w:val="28"/>
        </w:rPr>
      </w:pPr>
      <w:r>
        <w:rPr>
          <w:rFonts w:ascii="Times New Roman" w:hAnsi="Times New Roman" w:cs="Times New Roman"/>
          <w:sz w:val="28"/>
          <w:szCs w:val="28"/>
        </w:rPr>
        <w:t xml:space="preserve">Содержание игровой деятельности детей раннего возраста составляют различные действия с предметами, игрушками и их заменителями. В дошкольном детстве игровые действия – это действия общения. Нельзя, однако, считать, что игры детей раннего возраста, которые правильнее было бы назвать предметно – игровой деятельностью, и игры дошкольников никак не соотносятся. Напротив, именно в раннем детстве подготавливается </w:t>
      </w:r>
      <w:proofErr w:type="spellStart"/>
      <w:r>
        <w:rPr>
          <w:rFonts w:ascii="Times New Roman" w:hAnsi="Times New Roman" w:cs="Times New Roman"/>
          <w:sz w:val="28"/>
          <w:szCs w:val="28"/>
        </w:rPr>
        <w:t>деятельностная</w:t>
      </w:r>
      <w:proofErr w:type="spellEnd"/>
      <w:r>
        <w:rPr>
          <w:rFonts w:ascii="Times New Roman" w:hAnsi="Times New Roman" w:cs="Times New Roman"/>
          <w:sz w:val="28"/>
          <w:szCs w:val="28"/>
        </w:rPr>
        <w:t xml:space="preserve"> основа для перехода к игре нового качества  - сюжетно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олевой и ролевой. Предметно – игровая деятельность в раннем детстве не является однородной. Накапливая опыт действий с различными предметами, ребёнок в результате общения с окружающими взрослыми людьми знакомится  и с явлениями окружающей жизни, и  это существенно меняет предметно смысловое содержание его игровых действий.</w:t>
      </w:r>
    </w:p>
    <w:p w:rsidR="00E846C8" w:rsidRDefault="00E846C8" w:rsidP="0063186F">
      <w:pPr>
        <w:ind w:firstLine="708"/>
        <w:jc w:val="both"/>
        <w:rPr>
          <w:rFonts w:ascii="Times New Roman" w:hAnsi="Times New Roman" w:cs="Times New Roman"/>
          <w:sz w:val="28"/>
          <w:szCs w:val="28"/>
        </w:rPr>
      </w:pPr>
      <w:r w:rsidRPr="00E846C8">
        <w:rPr>
          <w:rFonts w:ascii="Times New Roman" w:hAnsi="Times New Roman" w:cs="Times New Roman"/>
          <w:b/>
          <w:sz w:val="28"/>
          <w:szCs w:val="28"/>
        </w:rPr>
        <w:t>Ребёнку первого года</w:t>
      </w:r>
      <w:r>
        <w:rPr>
          <w:rFonts w:ascii="Times New Roman" w:hAnsi="Times New Roman" w:cs="Times New Roman"/>
          <w:sz w:val="28"/>
          <w:szCs w:val="28"/>
        </w:rPr>
        <w:t xml:space="preserve"> жизни свойственны обследовательские, ориентировочные действия с предметами – игрушками – ознакомительная игра. Игрушки для детей этого возраста должны быть, конечно, интересными, радующими их, и вместе с тем простыми, удобными, безопасными.</w:t>
      </w:r>
    </w:p>
    <w:p w:rsidR="00E846C8" w:rsidRDefault="00E846C8" w:rsidP="0063186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63186F">
        <w:rPr>
          <w:rFonts w:ascii="Times New Roman" w:hAnsi="Times New Roman" w:cs="Times New Roman"/>
          <w:b/>
          <w:sz w:val="28"/>
          <w:szCs w:val="28"/>
        </w:rPr>
        <w:t>конце первого – начале второго года жизни</w:t>
      </w:r>
      <w:r>
        <w:rPr>
          <w:rFonts w:ascii="Times New Roman" w:hAnsi="Times New Roman" w:cs="Times New Roman"/>
          <w:sz w:val="28"/>
          <w:szCs w:val="28"/>
        </w:rPr>
        <w:t xml:space="preserve"> ребёнок переходит к </w:t>
      </w:r>
      <w:proofErr w:type="spellStart"/>
      <w:r w:rsidRPr="00A40EE0">
        <w:rPr>
          <w:rFonts w:ascii="Times New Roman" w:hAnsi="Times New Roman" w:cs="Times New Roman"/>
          <w:i/>
          <w:sz w:val="28"/>
          <w:szCs w:val="28"/>
        </w:rPr>
        <w:t>отобразительной</w:t>
      </w:r>
      <w:proofErr w:type="spellEnd"/>
      <w:r w:rsidRPr="00A40EE0">
        <w:rPr>
          <w:rFonts w:ascii="Times New Roman" w:hAnsi="Times New Roman" w:cs="Times New Roman"/>
          <w:i/>
          <w:sz w:val="28"/>
          <w:szCs w:val="28"/>
        </w:rPr>
        <w:t xml:space="preserve"> игре</w:t>
      </w:r>
      <w:r>
        <w:rPr>
          <w:rFonts w:ascii="Times New Roman" w:hAnsi="Times New Roman" w:cs="Times New Roman"/>
          <w:sz w:val="28"/>
          <w:szCs w:val="28"/>
        </w:rPr>
        <w:t>. В своих игровых действиях с предметами он отображает то, чему научился, подражая взрослым. В это время ему нужна такая игрушка, чтобы, играя с нею, он мог отображать то, что ему близко, хорошо знакомо. А опыт годовалого и тем более полуторагодовалого ребёнка не так уж мал. При правильном воспитании малыш уже может самостоятельно есть ложкой, кусать хлеб, пить из чашки, снимать сандалики, расстегивать пуговицы на  своей одежде, садиться на стул и еще многое другое, чему его научили взрослые.</w:t>
      </w:r>
    </w:p>
    <w:p w:rsidR="00795286" w:rsidRDefault="00E846C8" w:rsidP="00795286">
      <w:pPr>
        <w:ind w:firstLine="708"/>
        <w:jc w:val="both"/>
        <w:rPr>
          <w:rFonts w:ascii="Times New Roman" w:hAnsi="Times New Roman" w:cs="Times New Roman"/>
          <w:sz w:val="28"/>
          <w:szCs w:val="28"/>
        </w:rPr>
      </w:pPr>
      <w:r w:rsidRPr="00A40EE0">
        <w:rPr>
          <w:rFonts w:ascii="Times New Roman" w:hAnsi="Times New Roman" w:cs="Times New Roman"/>
          <w:b/>
          <w:sz w:val="28"/>
          <w:szCs w:val="28"/>
        </w:rPr>
        <w:t>К полутора годам</w:t>
      </w:r>
      <w:r>
        <w:rPr>
          <w:rFonts w:ascii="Times New Roman" w:hAnsi="Times New Roman" w:cs="Times New Roman"/>
          <w:sz w:val="28"/>
          <w:szCs w:val="28"/>
        </w:rPr>
        <w:t xml:space="preserve"> малыш с равным успехом может поднести игрушечную ложечку и чашечку и к своему рту, и к клюву пластмассового петушка, и к мордочке мишки.</w:t>
      </w:r>
      <w:r w:rsidR="00A40EE0">
        <w:rPr>
          <w:rFonts w:ascii="Times New Roman" w:hAnsi="Times New Roman" w:cs="Times New Roman"/>
          <w:sz w:val="28"/>
          <w:szCs w:val="28"/>
        </w:rPr>
        <w:t xml:space="preserve"> Эти действия ребёнка условны, они в обобщенной форме отражают знакомый ему сюжет. Игра </w:t>
      </w:r>
      <w:r w:rsidR="00A40EE0" w:rsidRPr="00A40EE0">
        <w:rPr>
          <w:rFonts w:ascii="Times New Roman" w:hAnsi="Times New Roman" w:cs="Times New Roman"/>
          <w:i/>
          <w:sz w:val="28"/>
          <w:szCs w:val="28"/>
        </w:rPr>
        <w:t xml:space="preserve">стала сюжетно – </w:t>
      </w:r>
      <w:proofErr w:type="spellStart"/>
      <w:r w:rsidR="00A40EE0" w:rsidRPr="00A40EE0">
        <w:rPr>
          <w:rFonts w:ascii="Times New Roman" w:hAnsi="Times New Roman" w:cs="Times New Roman"/>
          <w:i/>
          <w:sz w:val="28"/>
          <w:szCs w:val="28"/>
        </w:rPr>
        <w:t>отобразительной</w:t>
      </w:r>
      <w:proofErr w:type="spellEnd"/>
      <w:r w:rsidR="00A40EE0">
        <w:rPr>
          <w:rFonts w:ascii="Times New Roman" w:hAnsi="Times New Roman" w:cs="Times New Roman"/>
          <w:sz w:val="28"/>
          <w:szCs w:val="28"/>
        </w:rPr>
        <w:t xml:space="preserve">. </w:t>
      </w:r>
    </w:p>
    <w:p w:rsidR="00E846C8" w:rsidRDefault="00A40EE0" w:rsidP="00795286">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таких игр </w:t>
      </w:r>
      <w:r w:rsidRPr="0063186F">
        <w:rPr>
          <w:rFonts w:ascii="Times New Roman" w:hAnsi="Times New Roman" w:cs="Times New Roman"/>
          <w:b/>
          <w:sz w:val="28"/>
          <w:szCs w:val="28"/>
        </w:rPr>
        <w:t>детям второго и третьего года жизни</w:t>
      </w:r>
      <w:r>
        <w:rPr>
          <w:rFonts w:ascii="Times New Roman" w:hAnsi="Times New Roman" w:cs="Times New Roman"/>
          <w:sz w:val="28"/>
          <w:szCs w:val="28"/>
        </w:rPr>
        <w:t xml:space="preserve"> нужны игрушки, которые позволяли бы по возможности точно отображать близкие им жизненные ситуации. Поэтому, если купили куклу, то и кровать для нее должна быть, и стул, и чашка, из которой ребёнок сможет «напоить» её чаем.  Все игрушки, которые ребёнок использует в сюжетно – </w:t>
      </w:r>
      <w:proofErr w:type="spellStart"/>
      <w:r>
        <w:rPr>
          <w:rFonts w:ascii="Times New Roman" w:hAnsi="Times New Roman" w:cs="Times New Roman"/>
          <w:sz w:val="28"/>
          <w:szCs w:val="28"/>
        </w:rPr>
        <w:t>отобразительной</w:t>
      </w:r>
      <w:proofErr w:type="spellEnd"/>
      <w:r>
        <w:rPr>
          <w:rFonts w:ascii="Times New Roman" w:hAnsi="Times New Roman" w:cs="Times New Roman"/>
          <w:sz w:val="28"/>
          <w:szCs w:val="28"/>
        </w:rPr>
        <w:t xml:space="preserve"> игре, обязательно должны быть похожи на настоящие предметы и соотноситься одна с другой по величине в соответствии с</w:t>
      </w:r>
      <w:r w:rsidR="00795286">
        <w:rPr>
          <w:rFonts w:ascii="Times New Roman" w:hAnsi="Times New Roman" w:cs="Times New Roman"/>
          <w:sz w:val="28"/>
          <w:szCs w:val="28"/>
        </w:rPr>
        <w:t>о</w:t>
      </w:r>
      <w:r>
        <w:rPr>
          <w:rFonts w:ascii="Times New Roman" w:hAnsi="Times New Roman" w:cs="Times New Roman"/>
          <w:sz w:val="28"/>
          <w:szCs w:val="28"/>
        </w:rPr>
        <w:t xml:space="preserve"> своими жизненными прототипами. Например, в игрушечном зоопарке слон должен быть больше медвежонка, а заяц меньше жирафа и т.д.</w:t>
      </w:r>
    </w:p>
    <w:p w:rsidR="00491B0A" w:rsidRDefault="00491B0A" w:rsidP="00010C79">
      <w:pPr>
        <w:ind w:firstLine="708"/>
        <w:jc w:val="both"/>
        <w:rPr>
          <w:rFonts w:ascii="Times New Roman" w:hAnsi="Times New Roman" w:cs="Times New Roman"/>
          <w:sz w:val="28"/>
          <w:szCs w:val="28"/>
        </w:rPr>
      </w:pPr>
      <w:r>
        <w:rPr>
          <w:rFonts w:ascii="Times New Roman" w:hAnsi="Times New Roman" w:cs="Times New Roman"/>
          <w:sz w:val="28"/>
          <w:szCs w:val="28"/>
        </w:rPr>
        <w:t>Уже с рождения ребёнок включается в систему социального общения. Поэтому ему не приходится самому открывать способы действий с предметами, он перенимает их от взрослых, которые зачастую учат ребёнка, не осознавая этого. Исторически сложившиеся способы действий с предметами малыши усваивают с помощью игрушек, которые своей формой и функциями повторяют предметы, используемые взрослыми. Ребёнок, манипулируя игрушкой, копирует действия взрослых. Ему нравится осознавать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он действует, как взрослый человек, даже если эти действия происходят в игре. Ребёнок – дошкольник активно заявляет о взятой на себя роли. Возникает </w:t>
      </w:r>
      <w:r>
        <w:rPr>
          <w:rFonts w:ascii="Times New Roman" w:hAnsi="Times New Roman" w:cs="Times New Roman"/>
          <w:b/>
          <w:sz w:val="28"/>
          <w:szCs w:val="28"/>
        </w:rPr>
        <w:t>сюжетно – ролевая игра,</w:t>
      </w:r>
      <w:r>
        <w:rPr>
          <w:rFonts w:ascii="Times New Roman" w:hAnsi="Times New Roman" w:cs="Times New Roman"/>
          <w:sz w:val="28"/>
          <w:szCs w:val="28"/>
        </w:rPr>
        <w:t xml:space="preserve"> одна из особенностей которой состоит в том, что действия с игрушками в ней зависят от игровых отношений, определяемых ролями, взятыми на себя детьми.</w:t>
      </w:r>
    </w:p>
    <w:p w:rsidR="00491B0A" w:rsidRDefault="00491B0A" w:rsidP="0063186F">
      <w:pPr>
        <w:jc w:val="both"/>
        <w:rPr>
          <w:rFonts w:ascii="Times New Roman" w:hAnsi="Times New Roman" w:cs="Times New Roman"/>
          <w:sz w:val="28"/>
          <w:szCs w:val="28"/>
        </w:rPr>
      </w:pPr>
      <w:r>
        <w:rPr>
          <w:rFonts w:ascii="Times New Roman" w:hAnsi="Times New Roman" w:cs="Times New Roman"/>
          <w:sz w:val="28"/>
          <w:szCs w:val="28"/>
        </w:rPr>
        <w:lastRenderedPageBreak/>
        <w:t>Игра младшего дошкольника требует в значительной степени опоры на игрушки и предметы, их заменяющие.</w:t>
      </w:r>
    </w:p>
    <w:p w:rsidR="00795286" w:rsidRDefault="00721782" w:rsidP="00010C79">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w:t>
      </w:r>
      <w:r>
        <w:rPr>
          <w:rFonts w:ascii="Times New Roman" w:hAnsi="Times New Roman" w:cs="Times New Roman"/>
          <w:b/>
          <w:sz w:val="28"/>
          <w:szCs w:val="28"/>
        </w:rPr>
        <w:t>четырех-пяти лет</w:t>
      </w:r>
      <w:r>
        <w:rPr>
          <w:rFonts w:ascii="Times New Roman" w:hAnsi="Times New Roman" w:cs="Times New Roman"/>
          <w:sz w:val="28"/>
          <w:szCs w:val="28"/>
        </w:rPr>
        <w:t xml:space="preserve"> осуществляют игровые действия тоже чаще всего с помощью игрушек, но их игровые действия могут быть уже  обозначены и жестом, и словом, и определённым положением предмета </w:t>
      </w:r>
    </w:p>
    <w:p w:rsidR="00491B0A" w:rsidRPr="00795286" w:rsidRDefault="00721782" w:rsidP="00795286">
      <w:pPr>
        <w:jc w:val="both"/>
        <w:rPr>
          <w:rFonts w:ascii="Times New Roman" w:hAnsi="Times New Roman" w:cs="Times New Roman"/>
          <w:sz w:val="28"/>
          <w:szCs w:val="28"/>
        </w:rPr>
      </w:pPr>
      <w:r>
        <w:rPr>
          <w:rFonts w:ascii="Times New Roman" w:hAnsi="Times New Roman" w:cs="Times New Roman"/>
          <w:sz w:val="28"/>
          <w:szCs w:val="28"/>
        </w:rPr>
        <w:t>или самого ребёнка.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с «крабом».  Врачу необходимы халат, стол для приёма, палочка, обозначающая градусник или шприц, и непременно нужны пациенты, терпеливо сносящие заботу врача и медсестры. Этими пациентами могут быть большие куклы с легко снимающейся одеждой или голыши, заверн</w:t>
      </w:r>
      <w:r w:rsidR="00010C79">
        <w:rPr>
          <w:rFonts w:ascii="Times New Roman" w:hAnsi="Times New Roman" w:cs="Times New Roman"/>
          <w:sz w:val="28"/>
          <w:szCs w:val="28"/>
        </w:rPr>
        <w:t>ут</w:t>
      </w:r>
      <w:r>
        <w:rPr>
          <w:rFonts w:ascii="Times New Roman" w:hAnsi="Times New Roman" w:cs="Times New Roman"/>
          <w:sz w:val="28"/>
          <w:szCs w:val="28"/>
        </w:rPr>
        <w:t>ые в одеяло, у «больных детей» должны быть свои «папы» и «мамы» - развер</w:t>
      </w:r>
      <w:r w:rsidR="00010C79">
        <w:rPr>
          <w:rFonts w:ascii="Times New Roman" w:hAnsi="Times New Roman" w:cs="Times New Roman"/>
          <w:sz w:val="28"/>
          <w:szCs w:val="28"/>
        </w:rPr>
        <w:t>тывается</w:t>
      </w:r>
      <w:r w:rsidR="00795286">
        <w:rPr>
          <w:rFonts w:ascii="Times New Roman" w:hAnsi="Times New Roman" w:cs="Times New Roman"/>
          <w:sz w:val="28"/>
          <w:szCs w:val="28"/>
        </w:rPr>
        <w:t xml:space="preserve">  </w:t>
      </w:r>
      <w:r w:rsidR="00010C79">
        <w:rPr>
          <w:rFonts w:ascii="Times New Roman" w:hAnsi="Times New Roman" w:cs="Times New Roman"/>
          <w:b/>
          <w:sz w:val="28"/>
          <w:szCs w:val="28"/>
        </w:rPr>
        <w:t>ролевая игра.</w:t>
      </w:r>
    </w:p>
    <w:p w:rsidR="00CB574E" w:rsidRDefault="00010C79" w:rsidP="00010C79">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941377">
        <w:rPr>
          <w:rFonts w:ascii="Times New Roman" w:hAnsi="Times New Roman" w:cs="Times New Roman"/>
          <w:sz w:val="28"/>
          <w:szCs w:val="28"/>
        </w:rPr>
        <w:t>Д</w:t>
      </w:r>
      <w:r>
        <w:rPr>
          <w:rFonts w:ascii="Times New Roman" w:hAnsi="Times New Roman" w:cs="Times New Roman"/>
          <w:sz w:val="28"/>
          <w:szCs w:val="28"/>
        </w:rPr>
        <w:t xml:space="preserve">ля ребёнка </w:t>
      </w:r>
      <w:r>
        <w:rPr>
          <w:rFonts w:ascii="Times New Roman" w:hAnsi="Times New Roman" w:cs="Times New Roman"/>
          <w:b/>
          <w:sz w:val="28"/>
          <w:szCs w:val="28"/>
        </w:rPr>
        <w:t>шести – семи лет</w:t>
      </w:r>
      <w:r>
        <w:rPr>
          <w:rFonts w:ascii="Times New Roman" w:hAnsi="Times New Roman" w:cs="Times New Roman"/>
          <w:sz w:val="28"/>
          <w:szCs w:val="28"/>
        </w:rPr>
        <w:t xml:space="preserve"> главное уже не в выполнении ролевых действий с помощью игрушек и предметов, а в общении с теми, кто взял на себя другие роли, связанные с его ролью, со смыслом сюжета игры. Это существенно меняет требования к игрушкам и заставляет искать ответ на вопрос, какой она должна быть, не столько в самой игре, сколько в источнике, ее питающем, т.е. в реальной жизни общества, членом которого является ребёнок. В ролевой игре старших дошкольников отражается современная общественная жизнь. Современность предстает пе</w:t>
      </w:r>
      <w:r w:rsidR="00941377">
        <w:rPr>
          <w:rFonts w:ascii="Times New Roman" w:hAnsi="Times New Roman" w:cs="Times New Roman"/>
          <w:sz w:val="28"/>
          <w:szCs w:val="28"/>
        </w:rPr>
        <w:t xml:space="preserve">ред ребёнком как труд взрослых. </w:t>
      </w:r>
      <w:r>
        <w:rPr>
          <w:rFonts w:ascii="Times New Roman" w:hAnsi="Times New Roman" w:cs="Times New Roman"/>
          <w:sz w:val="28"/>
          <w:szCs w:val="28"/>
        </w:rPr>
        <w:t>Начинается трудиться и сам ребёнок</w:t>
      </w:r>
      <w:r w:rsidR="00941377">
        <w:rPr>
          <w:rFonts w:ascii="Times New Roman" w:hAnsi="Times New Roman" w:cs="Times New Roman"/>
          <w:sz w:val="28"/>
          <w:szCs w:val="28"/>
        </w:rPr>
        <w:t>. Е</w:t>
      </w:r>
      <w:r>
        <w:rPr>
          <w:rFonts w:ascii="Times New Roman" w:hAnsi="Times New Roman" w:cs="Times New Roman"/>
          <w:sz w:val="28"/>
          <w:szCs w:val="28"/>
        </w:rPr>
        <w:t>го трудовые операции так же, как и деятельность взро</w:t>
      </w:r>
      <w:r w:rsidR="00941377">
        <w:rPr>
          <w:rFonts w:ascii="Times New Roman" w:hAnsi="Times New Roman" w:cs="Times New Roman"/>
          <w:sz w:val="28"/>
          <w:szCs w:val="28"/>
        </w:rPr>
        <w:t>с</w:t>
      </w:r>
      <w:r>
        <w:rPr>
          <w:rFonts w:ascii="Times New Roman" w:hAnsi="Times New Roman" w:cs="Times New Roman"/>
          <w:sz w:val="28"/>
          <w:szCs w:val="28"/>
        </w:rPr>
        <w:t>лых людей, совершаются с помощью специальных предметов труда.</w:t>
      </w:r>
      <w:r w:rsidR="00941377">
        <w:rPr>
          <w:rFonts w:ascii="Times New Roman" w:hAnsi="Times New Roman" w:cs="Times New Roman"/>
          <w:sz w:val="28"/>
          <w:szCs w:val="28"/>
        </w:rPr>
        <w:t xml:space="preserve"> </w:t>
      </w:r>
      <w:proofErr w:type="gramStart"/>
      <w:r w:rsidR="00941377">
        <w:rPr>
          <w:rFonts w:ascii="Times New Roman" w:hAnsi="Times New Roman" w:cs="Times New Roman"/>
          <w:sz w:val="28"/>
          <w:szCs w:val="28"/>
        </w:rPr>
        <w:t>Для него это, например, полотенце, тряпочка, веревка, бельевые прищепки, ножницы, лопатка, веник и т.д.</w:t>
      </w:r>
      <w:proofErr w:type="gramEnd"/>
      <w:r w:rsidR="00941377">
        <w:rPr>
          <w:rFonts w:ascii="Times New Roman" w:hAnsi="Times New Roman" w:cs="Times New Roman"/>
          <w:sz w:val="28"/>
          <w:szCs w:val="28"/>
        </w:rPr>
        <w:t xml:space="preserve"> Полотенцем вытирают мокрую тарелку, веником метут мусор, лопаткой копают землю</w:t>
      </w:r>
      <w:r w:rsidR="00CB574E">
        <w:rPr>
          <w:rFonts w:ascii="Times New Roman" w:hAnsi="Times New Roman" w:cs="Times New Roman"/>
          <w:sz w:val="28"/>
          <w:szCs w:val="28"/>
        </w:rPr>
        <w:t>, чтобы посадить цветок и т.д. О</w:t>
      </w:r>
      <w:r w:rsidR="00941377">
        <w:rPr>
          <w:rFonts w:ascii="Times New Roman" w:hAnsi="Times New Roman" w:cs="Times New Roman"/>
          <w:sz w:val="28"/>
          <w:szCs w:val="28"/>
        </w:rPr>
        <w:t xml:space="preserve">пираясь на собственный трудовой опыт в быту (дома, в детском саду), на опыт, почерпнутый им из наблюдений, книг, телевизионных передач, ребёнок начинает практически понимать глубокий смысл труда. Правильное руководство игрой со стороны взрослых делает её содержательной, подлинно </w:t>
      </w:r>
      <w:r w:rsidR="00941377">
        <w:rPr>
          <w:rFonts w:ascii="Times New Roman" w:hAnsi="Times New Roman" w:cs="Times New Roman"/>
          <w:sz w:val="28"/>
          <w:szCs w:val="28"/>
        </w:rPr>
        <w:lastRenderedPageBreak/>
        <w:t>ведущей деятельностью в дошкольном возрасте, существенно расширяющей кругозор ребёнка.</w:t>
      </w:r>
    </w:p>
    <w:p w:rsidR="00010C79" w:rsidRDefault="00CB574E" w:rsidP="00010C79">
      <w:pPr>
        <w:ind w:firstLine="708"/>
        <w:jc w:val="both"/>
        <w:rPr>
          <w:rFonts w:ascii="Times New Roman" w:hAnsi="Times New Roman" w:cs="Times New Roman"/>
          <w:sz w:val="28"/>
          <w:szCs w:val="28"/>
        </w:rPr>
      </w:pPr>
      <w:r>
        <w:rPr>
          <w:rFonts w:ascii="Times New Roman" w:hAnsi="Times New Roman" w:cs="Times New Roman"/>
          <w:sz w:val="28"/>
          <w:szCs w:val="28"/>
        </w:rPr>
        <w:t xml:space="preserve"> Какие же игрушки нужны для творческой ролевой игры старших дошкольников? Конечно же, такие, которые позволят им отобразить в игре содержание разного труда взрослых, общественные явления, доступные пониманию детей этого возраста.</w:t>
      </w:r>
    </w:p>
    <w:p w:rsidR="00CB574E" w:rsidRDefault="00CB574E" w:rsidP="00010C79">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никакое обилие игрушек, позволяющее, казалось бы, развернуть самые различные игры, не заменит ребёнку товарищей по игре. Вынужденная необходимость играть одному, если ребёнок один в семье и не посещает детский сад, иногда может привести к перевозбуждению его нервной системы. Как уже говорилось, детям дошкольного возраста свойственно играть в ролевые игры. Однако, играя в одиночку, ребёнок возбуждается от обилия взятых на себя ролей, необходимости действовать за всех сразу. Естественно, что после такой игры он будет излишне подвижным, </w:t>
      </w:r>
      <w:proofErr w:type="gramStart"/>
      <w:r>
        <w:rPr>
          <w:rFonts w:ascii="Times New Roman" w:hAnsi="Times New Roman" w:cs="Times New Roman"/>
          <w:sz w:val="28"/>
          <w:szCs w:val="28"/>
        </w:rPr>
        <w:t>крикливым</w:t>
      </w:r>
      <w:proofErr w:type="gramEnd"/>
      <w:r>
        <w:rPr>
          <w:rFonts w:ascii="Times New Roman" w:hAnsi="Times New Roman" w:cs="Times New Roman"/>
          <w:sz w:val="28"/>
          <w:szCs w:val="28"/>
        </w:rPr>
        <w:t>, даже раздражительным. Но такая же игра в коллективе сверстников не вызывает у ребят подобной реакции.</w:t>
      </w:r>
    </w:p>
    <w:p w:rsidR="00927E3B" w:rsidRDefault="00927E3B" w:rsidP="00010C79">
      <w:pPr>
        <w:ind w:firstLine="708"/>
        <w:jc w:val="both"/>
        <w:rPr>
          <w:rFonts w:ascii="Times New Roman" w:hAnsi="Times New Roman" w:cs="Times New Roman"/>
          <w:sz w:val="28"/>
          <w:szCs w:val="28"/>
        </w:rPr>
      </w:pPr>
      <w:r>
        <w:rPr>
          <w:rFonts w:ascii="Times New Roman" w:hAnsi="Times New Roman" w:cs="Times New Roman"/>
          <w:sz w:val="28"/>
          <w:szCs w:val="28"/>
        </w:rPr>
        <w:t xml:space="preserve">Игра </w:t>
      </w:r>
      <w:r w:rsidR="00795286">
        <w:rPr>
          <w:rFonts w:ascii="Times New Roman" w:hAnsi="Times New Roman" w:cs="Times New Roman"/>
          <w:sz w:val="28"/>
          <w:szCs w:val="28"/>
        </w:rPr>
        <w:t>развивает и радует ребён</w:t>
      </w:r>
      <w:r>
        <w:rPr>
          <w:rFonts w:ascii="Times New Roman" w:hAnsi="Times New Roman" w:cs="Times New Roman"/>
          <w:sz w:val="28"/>
          <w:szCs w:val="28"/>
        </w:rPr>
        <w:t xml:space="preserve">ка, делает его счастливым. В игре ребёнок совершает первые </w:t>
      </w:r>
      <w:r w:rsidR="00795286">
        <w:rPr>
          <w:rFonts w:ascii="Times New Roman" w:hAnsi="Times New Roman" w:cs="Times New Roman"/>
          <w:sz w:val="28"/>
          <w:szCs w:val="28"/>
        </w:rPr>
        <w:t>открытия, переживает минуты вдо</w:t>
      </w:r>
      <w:r>
        <w:rPr>
          <w:rFonts w:ascii="Times New Roman" w:hAnsi="Times New Roman" w:cs="Times New Roman"/>
          <w:sz w:val="28"/>
          <w:szCs w:val="28"/>
        </w:rPr>
        <w:t xml:space="preserve">хновения, в игре развивается его воображение, фантазия,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создается п</w:t>
      </w:r>
      <w:r w:rsidR="00795286">
        <w:rPr>
          <w:rFonts w:ascii="Times New Roman" w:hAnsi="Times New Roman" w:cs="Times New Roman"/>
          <w:sz w:val="28"/>
          <w:szCs w:val="28"/>
        </w:rPr>
        <w:t>очва для формирования инициат</w:t>
      </w:r>
      <w:r>
        <w:rPr>
          <w:rFonts w:ascii="Times New Roman" w:hAnsi="Times New Roman" w:cs="Times New Roman"/>
          <w:sz w:val="28"/>
          <w:szCs w:val="28"/>
        </w:rPr>
        <w:t xml:space="preserve">ивной, пытливой личности. Игра для ребёнка – верное средство от безделья, приводящего к вялости, бесцельности поведения. Для хорошей, весёлой игры ребёнку нужна хорошая игрушка. </w:t>
      </w:r>
    </w:p>
    <w:p w:rsidR="00927E3B" w:rsidRPr="00010C79" w:rsidRDefault="00927E3B" w:rsidP="00795286">
      <w:pPr>
        <w:ind w:firstLine="708"/>
        <w:jc w:val="both"/>
        <w:rPr>
          <w:rFonts w:ascii="Times New Roman" w:hAnsi="Times New Roman" w:cs="Times New Roman"/>
          <w:sz w:val="28"/>
          <w:szCs w:val="28"/>
        </w:rPr>
      </w:pPr>
      <w:r w:rsidRPr="00795286">
        <w:rPr>
          <w:rFonts w:ascii="Times New Roman" w:hAnsi="Times New Roman" w:cs="Times New Roman"/>
          <w:i/>
          <w:sz w:val="28"/>
          <w:szCs w:val="28"/>
        </w:rPr>
        <w:t>Какими же требованиями должны удовлетворять игрушки независимо от того, детям какого возраста они предназначаются?</w:t>
      </w:r>
      <w:r>
        <w:rPr>
          <w:rFonts w:ascii="Times New Roman" w:hAnsi="Times New Roman" w:cs="Times New Roman"/>
          <w:sz w:val="28"/>
          <w:szCs w:val="28"/>
        </w:rPr>
        <w:t xml:space="preserve"> Прежде всего, это педагогическая содержательность, поскольку игрушка – одно из действенных сре</w:t>
      </w:r>
      <w:proofErr w:type="gramStart"/>
      <w:r>
        <w:rPr>
          <w:rFonts w:ascii="Times New Roman" w:hAnsi="Times New Roman" w:cs="Times New Roman"/>
          <w:sz w:val="28"/>
          <w:szCs w:val="28"/>
        </w:rPr>
        <w:t>дств вс</w:t>
      </w:r>
      <w:proofErr w:type="gramEnd"/>
      <w:r>
        <w:rPr>
          <w:rFonts w:ascii="Times New Roman" w:hAnsi="Times New Roman" w:cs="Times New Roman"/>
          <w:sz w:val="28"/>
          <w:szCs w:val="28"/>
        </w:rPr>
        <w:t>естороннего воспитания ребёнка. Она должна соответствовать возрастным особенностям психического и физического развития ребёнка, быть средством формирования положительных черт его личности. При подборе игрушек необходимо учитывать и качественные преобразования игровой деятельности детей в зависимости от их возраста.</w:t>
      </w:r>
      <w:r w:rsidR="00795286">
        <w:rPr>
          <w:rFonts w:ascii="Times New Roman" w:hAnsi="Times New Roman" w:cs="Times New Roman"/>
          <w:sz w:val="28"/>
          <w:szCs w:val="28"/>
        </w:rPr>
        <w:t xml:space="preserve">  </w:t>
      </w:r>
      <w:r>
        <w:rPr>
          <w:rFonts w:ascii="Times New Roman" w:hAnsi="Times New Roman" w:cs="Times New Roman"/>
          <w:sz w:val="28"/>
          <w:szCs w:val="28"/>
        </w:rPr>
        <w:t>А чтобы правильно подобрать ему игрушки, нужно знать, какую пользу могут принести игрушки определенного вида, какие навыки могут дать, какие качества характера ребёнка могут помочь воспитать.</w:t>
      </w:r>
    </w:p>
    <w:p w:rsidR="00491B0A" w:rsidRPr="00491B0A" w:rsidRDefault="00491B0A" w:rsidP="0063186F">
      <w:pPr>
        <w:jc w:val="both"/>
        <w:rPr>
          <w:rFonts w:ascii="Times New Roman" w:hAnsi="Times New Roman" w:cs="Times New Roman"/>
          <w:sz w:val="28"/>
          <w:szCs w:val="28"/>
        </w:rPr>
      </w:pPr>
    </w:p>
    <w:p w:rsidR="00A40EE0" w:rsidRDefault="00A40EE0">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Times New Roman" w:hAnsi="Times New Roman" w:cs="Times New Roman"/>
          <w:sz w:val="28"/>
          <w:szCs w:val="28"/>
        </w:rPr>
      </w:pPr>
    </w:p>
    <w:p w:rsidR="00795286" w:rsidRDefault="00795286">
      <w:pPr>
        <w:rPr>
          <w:rFonts w:ascii="Gungsuh" w:eastAsia="Gungsuh" w:hAnsi="Gungsuh" w:cs="Times New Roman"/>
          <w:sz w:val="52"/>
          <w:szCs w:val="52"/>
        </w:rPr>
      </w:pPr>
      <w:r w:rsidRPr="00795286">
        <w:rPr>
          <w:rFonts w:ascii="Gungsuh" w:eastAsia="Gungsuh" w:hAnsi="Gungsuh" w:cs="Times New Roman"/>
          <w:sz w:val="52"/>
          <w:szCs w:val="52"/>
        </w:rPr>
        <w:t>Консультация для педагогов</w:t>
      </w:r>
    </w:p>
    <w:p w:rsidR="00795286" w:rsidRDefault="00795286">
      <w:pPr>
        <w:rPr>
          <w:rFonts w:ascii="Gungsuh" w:eastAsia="Gungsuh" w:hAnsi="Gungsuh" w:cs="Times New Roman"/>
          <w:sz w:val="52"/>
          <w:szCs w:val="52"/>
        </w:rPr>
      </w:pPr>
    </w:p>
    <w:p w:rsidR="00795286" w:rsidRPr="00795286" w:rsidRDefault="00795286" w:rsidP="00795286">
      <w:pPr>
        <w:jc w:val="center"/>
        <w:rPr>
          <w:rFonts w:ascii="Gungsuh" w:eastAsia="Gungsuh" w:hAnsi="Gungsuh" w:cs="Times New Roman"/>
          <w:sz w:val="96"/>
          <w:szCs w:val="96"/>
        </w:rPr>
      </w:pPr>
      <w:r w:rsidRPr="00795286">
        <w:rPr>
          <w:rFonts w:ascii="Gungsuh" w:eastAsia="Gungsuh" w:hAnsi="Gungsuh" w:cs="Times New Roman"/>
          <w:sz w:val="96"/>
          <w:szCs w:val="96"/>
        </w:rPr>
        <w:t>«Игрушка в жизни ребёнка»</w:t>
      </w:r>
    </w:p>
    <w:sectPr w:rsidR="00795286" w:rsidRPr="00795286" w:rsidSect="00795286">
      <w:pgSz w:w="11906" w:h="16838"/>
      <w:pgMar w:top="1134" w:right="1416"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190"/>
    <w:rsid w:val="00010C79"/>
    <w:rsid w:val="003A3190"/>
    <w:rsid w:val="00491B0A"/>
    <w:rsid w:val="00573199"/>
    <w:rsid w:val="0063186F"/>
    <w:rsid w:val="006A20C4"/>
    <w:rsid w:val="00721782"/>
    <w:rsid w:val="00795286"/>
    <w:rsid w:val="00894D6A"/>
    <w:rsid w:val="00927E3B"/>
    <w:rsid w:val="00930A68"/>
    <w:rsid w:val="00941377"/>
    <w:rsid w:val="00A40EE0"/>
    <w:rsid w:val="00A853AF"/>
    <w:rsid w:val="00CB574E"/>
    <w:rsid w:val="00D8225A"/>
    <w:rsid w:val="00DF3DC5"/>
    <w:rsid w:val="00E846C8"/>
    <w:rsid w:val="00F2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2013-10-13T14:01:00Z</dcterms:created>
  <dcterms:modified xsi:type="dcterms:W3CDTF">2014-11-08T12:51:00Z</dcterms:modified>
</cp:coreProperties>
</file>